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14" w:rsidRPr="00210214" w:rsidRDefault="00210214" w:rsidP="00210214">
      <w:pPr>
        <w:spacing w:after="38" w:line="240" w:lineRule="auto"/>
        <w:rPr>
          <w:rFonts w:ascii="Tahoma" w:eastAsia="Times New Roman" w:hAnsi="Tahoma" w:cs="Tahoma"/>
          <w:caps/>
          <w:sz w:val="18"/>
          <w:szCs w:val="1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210214" w:rsidRPr="00210214" w:rsidTr="008231E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231ED" w:rsidRDefault="008231ED" w:rsidP="008231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  <w:t xml:space="preserve">Возрастные отклонения в развитии речи ребенка. </w:t>
            </w:r>
          </w:p>
          <w:p w:rsidR="00210214" w:rsidRDefault="008231ED" w:rsidP="008231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  <w:t>Как определить отклонения в речевом развитии ребенка?</w:t>
            </w:r>
          </w:p>
          <w:p w:rsidR="008231ED" w:rsidRPr="008231ED" w:rsidRDefault="008231ED" w:rsidP="008231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</w:pP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    </w:t>
            </w:r>
            <w:r w:rsidR="00210214"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Активная речь ребенка проходит несколько этапов развития. Самым первым проявлением речи ребенка является крик.</w:t>
            </w:r>
          </w:p>
          <w:p w:rsidR="008231ED" w:rsidRDefault="00210214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color w:val="020000"/>
                <w:sz w:val="28"/>
                <w:szCs w:val="28"/>
              </w:rPr>
              <w:t>2-3 месяца. 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На смену крику приходит </w:t>
            </w:r>
            <w:proofErr w:type="spell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гуление</w:t>
            </w:r>
            <w:proofErr w:type="spell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Гуление</w:t>
            </w:r>
            <w:proofErr w:type="spell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— произнесение гласных звуков, близких к а, ы, у, возможно в сочетании с согласным г. Это этап активной подготовки речевого аппарата к произношению звуков.</w:t>
            </w:r>
            <w:proofErr w:type="gram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Одновременно осуществляется процесс развития понимания речи, малыш учится управлять интонацией.</w:t>
            </w:r>
          </w:p>
          <w:p w:rsidR="008231ED" w:rsidRDefault="00210214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color w:val="020000"/>
                <w:sz w:val="28"/>
                <w:szCs w:val="28"/>
              </w:rPr>
              <w:t>7-9 месяцев. 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Ребенок произносит серии одинаковых слогов: «</w:t>
            </w:r>
            <w:proofErr w:type="spell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дя-дя-дя</w:t>
            </w:r>
            <w:proofErr w:type="spell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», «ба-ба-ба», «</w:t>
            </w:r>
            <w:proofErr w:type="spell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ма-ма-ма</w:t>
            </w:r>
            <w:proofErr w:type="spell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». Это проявление речи называется лепетом.</w:t>
            </w:r>
          </w:p>
          <w:p w:rsidR="008231ED" w:rsidRDefault="00210214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color w:val="020000"/>
                <w:sz w:val="28"/>
                <w:szCs w:val="28"/>
              </w:rPr>
              <w:t>9-11 месяцев.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 Малыш подражает звукам речи взрослых.</w:t>
            </w:r>
          </w:p>
          <w:p w:rsidR="008231ED" w:rsidRDefault="00210214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color w:val="020000"/>
                <w:sz w:val="28"/>
                <w:szCs w:val="28"/>
              </w:rPr>
              <w:t>11-13 месяцев. 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Появляется несколько осознанно употребляемых ребенком слов. Это двусложные слова, состоящие из одинаковых слогов: «мама», «дядя» и т. д. Количество слов к двум годам значительно увеличивается (около 300 слов различных частей речи).</w:t>
            </w:r>
          </w:p>
          <w:p w:rsidR="008231ED" w:rsidRDefault="00210214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color w:val="020000"/>
                <w:sz w:val="28"/>
                <w:szCs w:val="28"/>
              </w:rPr>
              <w:t>2-3 года.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 В 2 года начинается овладение фразовой речью, появляются первые предложения. Длина предложений и грамотность их построения увеличиваются очень быстро. Внутренний мир ребенка расширяется за пределы данного места и времени, бурно развивается воображение. К 3,5 годам словарь ребенка насчитывает больше 1000 слов. 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br/>
              <w:t>Вы познакомились с этапами речевого развития ребенка в норме. Любое отклонение от нормы требует незамедлительной консультации специалиста. До сих пор существует мнение, что к логопеду необходимо обращаться после 5 лет. Однако при тяжелых нарушениях речи к пяти годам многое упущено, приходится исправлять уже неправильно сформированную речь. В раннем же возрасте можно помочь формированию правильной и чистой речи. Известно, что наиболее чувствительным к речи является возраст от 1,5 до 3 лет. 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br/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lastRenderedPageBreak/>
              <w:t xml:space="preserve">Чем раньше выявлен дефект, тем быстрее и легче его можно исправить. Тревогу у родителей должны вызывать задержки речи не только тогда, когда у ребенка нет речи в два года, а уже и в тех случаях, когда запаздывает развитие </w:t>
            </w:r>
            <w:proofErr w:type="spell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гуления</w:t>
            </w:r>
            <w:proofErr w:type="spell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и лепета.</w:t>
            </w:r>
          </w:p>
          <w:p w:rsidR="00210214" w:rsidRP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        </w:t>
            </w:r>
            <w:r w:rsidR="00210214"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Проявите инициативу первыми! Конечно же, за состоянием ребенка кроме родителей должны следить и участковый педиатр, и воспитатель детского сада. Однако, дорогие родители, вы должны запомнить, что, как это ни печально, но кроме вас в наше время ваше дитя никому не нужно. Поэтому, если вы заподозрили </w:t>
            </w:r>
            <w:proofErr w:type="gramStart"/>
            <w:r w:rsidR="00210214"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неладное</w:t>
            </w:r>
            <w:proofErr w:type="gramEnd"/>
            <w:r w:rsidR="00210214"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в речевом развитии малыша, посоветуйтесь с профессионалами! Ни в коем случае не слушайте подружек и коллег по работе: «У </w:t>
            </w:r>
            <w:proofErr w:type="gramStart"/>
            <w:r w:rsidR="00210214"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моего</w:t>
            </w:r>
            <w:proofErr w:type="gramEnd"/>
            <w:r w:rsidR="00210214"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точно такое же было. Теперь болтает, не остановишь».</w:t>
            </w:r>
          </w:p>
          <w:p w:rsidR="008231ED" w:rsidRP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</w:p>
          <w:p w:rsidR="008231ED" w:rsidRDefault="008231ED" w:rsidP="008231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20000"/>
                <w:sz w:val="28"/>
                <w:szCs w:val="28"/>
              </w:rPr>
              <w:t>Будьте внимательны!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20000"/>
                <w:sz w:val="28"/>
                <w:szCs w:val="28"/>
              </w:rPr>
              <w:t>Признаки нарушения речевого развития очевидны, если: </w:t>
            </w:r>
            <w:r w:rsidRPr="00823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20000"/>
                <w:sz w:val="28"/>
                <w:szCs w:val="28"/>
              </w:rPr>
              <w:br/>
            </w:r>
            <w:r w:rsidRPr="00823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20000"/>
                <w:sz w:val="28"/>
                <w:szCs w:val="28"/>
              </w:rPr>
              <w:br/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К концу 1-го месяца ребенок никогда не кричит перед кормлением.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• К концу 4-го месяца он не улыбается, когда с ним заговаривают, не </w:t>
            </w:r>
            <w:proofErr w:type="spell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гулит</w:t>
            </w:r>
            <w:proofErr w:type="spell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К концу 5-го месяца не пытается, находясь на руках у матери, отыскивать те предметы и тех людей, которых она называет, не прислушивается к музыке.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• К 7 месяцам не узнает голоса </w:t>
            </w:r>
            <w:proofErr w:type="gram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близких</w:t>
            </w:r>
            <w:proofErr w:type="gram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, не может правильно реагировать на интонации, не отдает предпочтение мелодичным погремушкам.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 • К концу 9-го месяца у него нет </w:t>
            </w:r>
            <w:proofErr w:type="gram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лепета</w:t>
            </w:r>
            <w:proofErr w:type="gramEnd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 и он не может повторять за взрослым различные звукосочетания и слоги, подражая интонации говорящего.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К концу 10-го месяца малыш не машет головой в знак отрицания либо ручкой в знак прощания.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К году он не может произнести ни слова, не может выполнить простейшие просьбы («покажи», «принеси»), не способен адекватно реагировать на похвалу и на замечания по поводу неправильного поведения.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• К 1 году 4 месяцам он не может адекватно ситуации употреблять слова 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lastRenderedPageBreak/>
              <w:t>«мама» и «папа». 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К 1 году 9 месяцам не может произнести 6 осмысленных слов.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 xml:space="preserve">• К 2 годам ребенок не может показать части тела, которые ему называет взрослый, не выполняет сложные просьбы: </w:t>
            </w:r>
            <w:proofErr w:type="gramStart"/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«Сходи на кухню и принеси чашку», не узнает близких на фотографиях.</w:t>
            </w:r>
            <w:proofErr w:type="gramEnd"/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К 2,5 годам не понимает разницу между словами «большой» и «маленький». </w:t>
            </w: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br/>
              <w:t>• К 3 годам не понимает короткие стихи, рассказы, сказки, не пытается их пересказать, не может показать, какая линия самая длинная, не может ответить на вопрос, как его имя и фамилия. </w:t>
            </w:r>
          </w:p>
          <w:p w:rsidR="008231ED" w:rsidRDefault="008231ED" w:rsidP="008231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r w:rsidRPr="008231ED"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  <w:t>• В 4 года не знает названия цветов, не считает в пределах пяти, не слушает длинные сказки, не может рассказать ни одного стихотворения.</w:t>
            </w:r>
          </w:p>
          <w:p w:rsidR="008231ED" w:rsidRDefault="008231ED" w:rsidP="008231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  <w:bookmarkStart w:id="0" w:name="_GoBack"/>
            <w:bookmarkEnd w:id="0"/>
          </w:p>
          <w:p w:rsidR="008231ED" w:rsidRDefault="008231ED" w:rsidP="008231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</w:p>
          <w:p w:rsidR="008231ED" w:rsidRDefault="008231ED" w:rsidP="008231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</w:p>
          <w:p w:rsidR="008231ED" w:rsidRDefault="008231ED" w:rsidP="008231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</w:p>
          <w:p w:rsidR="008231ED" w:rsidRDefault="008231ED" w:rsidP="008231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</w:p>
          <w:p w:rsidR="008231ED" w:rsidRPr="008231ED" w:rsidRDefault="008231ED" w:rsidP="008231E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20000"/>
                <w:sz w:val="28"/>
                <w:szCs w:val="28"/>
              </w:rPr>
            </w:pPr>
          </w:p>
          <w:p w:rsidR="00210214" w:rsidRPr="008231ED" w:rsidRDefault="00210214" w:rsidP="008231ED">
            <w:pPr>
              <w:shd w:val="clear" w:color="auto" w:fill="CBE7F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31ED" w:rsidRPr="00210214" w:rsidTr="008231ED">
        <w:trPr>
          <w:tblCellSpacing w:w="0" w:type="dxa"/>
        </w:trPr>
        <w:tc>
          <w:tcPr>
            <w:tcW w:w="5000" w:type="pct"/>
            <w:vAlign w:val="center"/>
          </w:tcPr>
          <w:p w:rsidR="008231ED" w:rsidRDefault="008231ED" w:rsidP="008231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</w:pPr>
          </w:p>
          <w:p w:rsidR="008231ED" w:rsidRPr="008231ED" w:rsidRDefault="008231ED" w:rsidP="008231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20000"/>
                <w:sz w:val="28"/>
                <w:szCs w:val="28"/>
              </w:rPr>
            </w:pPr>
          </w:p>
        </w:tc>
      </w:tr>
    </w:tbl>
    <w:p w:rsidR="005668B1" w:rsidRDefault="005668B1"/>
    <w:sectPr w:rsidR="005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214"/>
    <w:rsid w:val="00210214"/>
    <w:rsid w:val="005668B1"/>
    <w:rsid w:val="008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0214"/>
  </w:style>
  <w:style w:type="character" w:styleId="a3">
    <w:name w:val="Strong"/>
    <w:basedOn w:val="a0"/>
    <w:uiPriority w:val="22"/>
    <w:qFormat/>
    <w:rsid w:val="002102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12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</cp:revision>
  <dcterms:created xsi:type="dcterms:W3CDTF">2014-01-31T01:33:00Z</dcterms:created>
  <dcterms:modified xsi:type="dcterms:W3CDTF">2014-01-31T02:41:00Z</dcterms:modified>
</cp:coreProperties>
</file>